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FF" w:rsidRDefault="004E24FF"/>
    <w:p w:rsidR="00493704" w:rsidRDefault="00493704"/>
    <w:p w:rsidR="00493704" w:rsidRDefault="00493704"/>
    <w:p w:rsidR="00493704" w:rsidRDefault="00493704" w:rsidP="00493704">
      <w:pPr>
        <w:jc w:val="right"/>
      </w:pPr>
      <w:r>
        <w:t>Comude/</w:t>
      </w:r>
    </w:p>
    <w:p w:rsidR="00493704" w:rsidRDefault="00493704"/>
    <w:p w:rsidR="00EE1564" w:rsidRDefault="00EE1564"/>
    <w:p w:rsidR="00493704" w:rsidRPr="00493704" w:rsidRDefault="00493704">
      <w:pPr>
        <w:rPr>
          <w:sz w:val="24"/>
          <w:szCs w:val="24"/>
        </w:rPr>
      </w:pPr>
      <w:r w:rsidRPr="00493704">
        <w:rPr>
          <w:sz w:val="24"/>
          <w:szCs w:val="24"/>
        </w:rPr>
        <w:t>APRECIABLE CONSULTANTE</w:t>
      </w:r>
    </w:p>
    <w:p w:rsidR="00493704" w:rsidRPr="00493704" w:rsidRDefault="00493704" w:rsidP="00EE1564">
      <w:pPr>
        <w:spacing w:line="360" w:lineRule="auto"/>
        <w:jc w:val="both"/>
        <w:rPr>
          <w:sz w:val="24"/>
          <w:szCs w:val="24"/>
        </w:rPr>
      </w:pPr>
      <w:r w:rsidRPr="00493704">
        <w:rPr>
          <w:sz w:val="24"/>
          <w:szCs w:val="24"/>
        </w:rPr>
        <w:t>El Consejo Municipal del Deporte de Tlajomulco de Zúñ</w:t>
      </w:r>
      <w:r w:rsidR="00036C71">
        <w:rPr>
          <w:sz w:val="24"/>
          <w:szCs w:val="24"/>
        </w:rPr>
        <w:t>iga, Jalisco</w:t>
      </w:r>
      <w:r w:rsidR="002E4982">
        <w:rPr>
          <w:sz w:val="24"/>
          <w:szCs w:val="24"/>
        </w:rPr>
        <w:t xml:space="preserve"> informa que en</w:t>
      </w:r>
      <w:r w:rsidR="001376BA">
        <w:rPr>
          <w:sz w:val="24"/>
          <w:szCs w:val="24"/>
        </w:rPr>
        <w:t xml:space="preserve"> el Artículo 8</w:t>
      </w:r>
      <w:r w:rsidR="002E4982">
        <w:rPr>
          <w:sz w:val="24"/>
          <w:szCs w:val="24"/>
        </w:rPr>
        <w:t xml:space="preserve"> </w:t>
      </w:r>
      <w:r w:rsidR="000E4B05">
        <w:rPr>
          <w:sz w:val="24"/>
          <w:szCs w:val="24"/>
        </w:rPr>
        <w:t xml:space="preserve"> fracción </w:t>
      </w:r>
      <w:r w:rsidR="001376BA">
        <w:rPr>
          <w:sz w:val="24"/>
          <w:szCs w:val="24"/>
        </w:rPr>
        <w:t>I</w:t>
      </w:r>
      <w:r w:rsidRPr="00493704">
        <w:rPr>
          <w:sz w:val="24"/>
          <w:szCs w:val="24"/>
        </w:rPr>
        <w:t xml:space="preserve"> inciso</w:t>
      </w:r>
      <w:r w:rsidR="00464E83">
        <w:rPr>
          <w:sz w:val="24"/>
          <w:szCs w:val="24"/>
        </w:rPr>
        <w:t xml:space="preserve"> </w:t>
      </w:r>
      <w:r w:rsidR="00EC211E">
        <w:rPr>
          <w:sz w:val="24"/>
          <w:szCs w:val="24"/>
        </w:rPr>
        <w:t>I-n</w:t>
      </w:r>
      <w:r w:rsidR="001376BA">
        <w:rPr>
          <w:sz w:val="24"/>
          <w:szCs w:val="24"/>
        </w:rPr>
        <w:t>,</w:t>
      </w:r>
      <w:r w:rsidRPr="00493704">
        <w:rPr>
          <w:sz w:val="24"/>
          <w:szCs w:val="24"/>
        </w:rPr>
        <w:t xml:space="preserve"> </w:t>
      </w:r>
      <w:r>
        <w:rPr>
          <w:sz w:val="24"/>
          <w:szCs w:val="24"/>
        </w:rPr>
        <w:t>de la Ley de Transparencia y</w:t>
      </w:r>
      <w:r w:rsidR="00036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Acceso a la Información Pública de Estado de Jalisco y sus Municipios,  </w:t>
      </w:r>
      <w:r w:rsidRPr="00493704">
        <w:rPr>
          <w:sz w:val="24"/>
          <w:szCs w:val="24"/>
        </w:rPr>
        <w:t xml:space="preserve">hasta la </w:t>
      </w:r>
      <w:r w:rsidR="00464E83">
        <w:rPr>
          <w:sz w:val="24"/>
          <w:szCs w:val="24"/>
        </w:rPr>
        <w:t xml:space="preserve">fecha no cuenta </w:t>
      </w:r>
      <w:r w:rsidR="00EC211E">
        <w:rPr>
          <w:sz w:val="24"/>
          <w:szCs w:val="24"/>
        </w:rPr>
        <w:t>expedientes clasificados o reservados.</w:t>
      </w:r>
      <w:bookmarkStart w:id="0" w:name="_GoBack"/>
      <w:bookmarkEnd w:id="0"/>
    </w:p>
    <w:p w:rsidR="00493704" w:rsidRDefault="00493704" w:rsidP="00EE1564">
      <w:pPr>
        <w:spacing w:line="360" w:lineRule="auto"/>
        <w:jc w:val="both"/>
        <w:rPr>
          <w:sz w:val="24"/>
          <w:szCs w:val="24"/>
        </w:rPr>
      </w:pPr>
    </w:p>
    <w:p w:rsidR="00EE1564" w:rsidRDefault="00EE1564" w:rsidP="00493704">
      <w:pPr>
        <w:jc w:val="both"/>
        <w:rPr>
          <w:sz w:val="24"/>
          <w:szCs w:val="24"/>
        </w:rPr>
      </w:pPr>
    </w:p>
    <w:p w:rsidR="00EE1564" w:rsidRDefault="00EE1564" w:rsidP="00493704">
      <w:pPr>
        <w:jc w:val="both"/>
        <w:rPr>
          <w:sz w:val="24"/>
          <w:szCs w:val="24"/>
        </w:rPr>
      </w:pPr>
    </w:p>
    <w:p w:rsidR="00EE1564" w:rsidRDefault="00EE1564" w:rsidP="00EE1564">
      <w:pPr>
        <w:tabs>
          <w:tab w:val="left" w:pos="25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Atentamente:</w:t>
      </w:r>
    </w:p>
    <w:p w:rsidR="00EE1564" w:rsidRDefault="00EE1564" w:rsidP="00EE1564">
      <w:pPr>
        <w:jc w:val="center"/>
        <w:outlineLvl w:val="0"/>
        <w:rPr>
          <w:rFonts w:ascii="Arial" w:hAnsi="Arial" w:cs="Arial"/>
        </w:rPr>
      </w:pPr>
    </w:p>
    <w:p w:rsidR="00EE1564" w:rsidRDefault="00EE1564" w:rsidP="00EE1564">
      <w:pPr>
        <w:jc w:val="center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L.I</w:t>
      </w:r>
      <w:proofErr w:type="spellEnd"/>
      <w:r>
        <w:rPr>
          <w:rFonts w:ascii="Arial" w:hAnsi="Arial" w:cs="Arial"/>
        </w:rPr>
        <w:t>. Luis Antonio Sánchez Guzmán</w:t>
      </w:r>
    </w:p>
    <w:p w:rsidR="00EE1564" w:rsidRDefault="00EE1564" w:rsidP="00EE156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Director General del Consejo Municipal del Deporte de Tlajomulco de</w:t>
      </w:r>
    </w:p>
    <w:p w:rsidR="00EE1564" w:rsidRDefault="00EE1564" w:rsidP="00EE156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Zúñiga, Jalisco</w:t>
      </w:r>
    </w:p>
    <w:p w:rsidR="00EE1564" w:rsidRDefault="00EC211E" w:rsidP="00EE1564">
      <w:pPr>
        <w:jc w:val="center"/>
        <w:outlineLvl w:val="0"/>
        <w:rPr>
          <w:rFonts w:ascii="Arial" w:hAnsi="Arial" w:cs="Arial"/>
        </w:rPr>
      </w:pPr>
      <w:hyperlink r:id="rId4" w:history="1">
        <w:r w:rsidR="00B80015" w:rsidRPr="006E12A4">
          <w:rPr>
            <w:rStyle w:val="Hipervnculo"/>
            <w:rFonts w:ascii="Arial" w:hAnsi="Arial" w:cs="Arial"/>
          </w:rPr>
          <w:t>comude@tlajomulco.gob.mx</w:t>
        </w:r>
      </w:hyperlink>
    </w:p>
    <w:p w:rsidR="00EE1564" w:rsidRDefault="00EE1564" w:rsidP="00EE1564">
      <w:pPr>
        <w:rPr>
          <w:rFonts w:ascii="Arial" w:hAnsi="Arial" w:cs="Arial"/>
          <w:b/>
        </w:rPr>
      </w:pPr>
    </w:p>
    <w:p w:rsidR="00EE1564" w:rsidRPr="00493704" w:rsidRDefault="00EE1564" w:rsidP="00493704">
      <w:pPr>
        <w:jc w:val="both"/>
        <w:rPr>
          <w:sz w:val="24"/>
          <w:szCs w:val="24"/>
        </w:rPr>
      </w:pPr>
    </w:p>
    <w:sectPr w:rsidR="00EE1564" w:rsidRPr="00493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2D"/>
    <w:rsid w:val="00036C71"/>
    <w:rsid w:val="0008174F"/>
    <w:rsid w:val="000E4B05"/>
    <w:rsid w:val="001376BA"/>
    <w:rsid w:val="002E4982"/>
    <w:rsid w:val="00464E83"/>
    <w:rsid w:val="00493704"/>
    <w:rsid w:val="004E24FF"/>
    <w:rsid w:val="004E628E"/>
    <w:rsid w:val="00832066"/>
    <w:rsid w:val="00856EDD"/>
    <w:rsid w:val="008D672D"/>
    <w:rsid w:val="009B40FD"/>
    <w:rsid w:val="00AF0CEB"/>
    <w:rsid w:val="00B80015"/>
    <w:rsid w:val="00C876E5"/>
    <w:rsid w:val="00CA0AE1"/>
    <w:rsid w:val="00CC7FF4"/>
    <w:rsid w:val="00D66F5F"/>
    <w:rsid w:val="00EC211E"/>
    <w:rsid w:val="00E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733EA-53D1-4352-B2E5-8F4362FC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1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de@tlajomul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 Marquez</dc:creator>
  <cp:lastModifiedBy>Full name</cp:lastModifiedBy>
  <cp:revision>2</cp:revision>
  <dcterms:created xsi:type="dcterms:W3CDTF">2020-01-24T17:40:00Z</dcterms:created>
  <dcterms:modified xsi:type="dcterms:W3CDTF">2020-01-24T17:40:00Z</dcterms:modified>
</cp:coreProperties>
</file>